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F" w:rsidRDefault="00CF0F42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26B8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r w:rsidR="00626B8F">
        <w:rPr>
          <w:rFonts w:ascii="Times New Roman" w:eastAsia="Times New Roman" w:hAnsi="Times New Roman" w:cs="Times New Roman"/>
          <w:sz w:val="28"/>
          <w:szCs w:val="28"/>
        </w:rPr>
        <w:t xml:space="preserve">Комитета                                      </w:t>
      </w:r>
    </w:p>
    <w:p w:rsidR="00626B8F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по госзаказу </w:t>
      </w:r>
    </w:p>
    <w:p w:rsidR="00626B8F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F0F42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626B8F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F0F42" w:rsidRPr="00CF0F42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F0F42">
        <w:rPr>
          <w:rFonts w:ascii="Times New Roman" w:eastAsia="Times New Roman" w:hAnsi="Times New Roman" w:cs="Times New Roman"/>
          <w:sz w:val="28"/>
          <w:szCs w:val="28"/>
        </w:rPr>
        <w:t>У.А. Тумхаджиеву</w:t>
      </w:r>
    </w:p>
    <w:p w:rsidR="00626B8F" w:rsidRDefault="00626B8F" w:rsidP="00C6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B8F" w:rsidRDefault="00626B8F" w:rsidP="00C6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722" w:rsidRPr="002601C7" w:rsidRDefault="002601C7" w:rsidP="00C67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16D5A" w:rsidRPr="0077059C" w:rsidRDefault="00465722" w:rsidP="00C67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>жалоб и обращений граждан о фактах коррупции в</w:t>
      </w:r>
      <w:r w:rsidR="00716D5A" w:rsidRPr="0077059C">
        <w:rPr>
          <w:rFonts w:ascii="Times New Roman" w:hAnsi="Times New Roman" w:cs="Times New Roman"/>
          <w:b/>
          <w:sz w:val="28"/>
          <w:szCs w:val="28"/>
        </w:rPr>
        <w:t xml:space="preserve"> Комитете</w:t>
      </w:r>
      <w:r w:rsidRPr="0077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478" w:rsidRPr="0077059C">
        <w:rPr>
          <w:rFonts w:ascii="Times New Roman" w:hAnsi="Times New Roman" w:cs="Times New Roman"/>
          <w:b/>
          <w:sz w:val="28"/>
          <w:szCs w:val="28"/>
        </w:rPr>
        <w:t>Правительства Чеченской Республики по государственному заказу</w:t>
      </w:r>
    </w:p>
    <w:p w:rsidR="00E75AC8" w:rsidRDefault="00716D5A" w:rsidP="00C67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64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64A0" w:rsidRPr="001C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92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77059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C59E0">
        <w:rPr>
          <w:rFonts w:ascii="Times New Roman" w:hAnsi="Times New Roman" w:cs="Times New Roman"/>
          <w:b/>
          <w:sz w:val="28"/>
          <w:szCs w:val="28"/>
        </w:rPr>
        <w:t>20</w:t>
      </w:r>
      <w:r w:rsidR="0048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59C">
        <w:rPr>
          <w:rFonts w:ascii="Times New Roman" w:hAnsi="Times New Roman" w:cs="Times New Roman"/>
          <w:b/>
          <w:sz w:val="28"/>
          <w:szCs w:val="28"/>
        </w:rPr>
        <w:t>г.</w:t>
      </w:r>
    </w:p>
    <w:p w:rsidR="00626B8F" w:rsidRDefault="00626B8F" w:rsidP="00C6708F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626B8F" w:rsidRPr="00626B8F" w:rsidRDefault="00626B8F" w:rsidP="00C6708F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4F1A10" w:rsidRDefault="00465722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 w:rsidR="006111D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702313">
        <w:rPr>
          <w:rFonts w:ascii="Times New Roman" w:hAnsi="Times New Roman" w:cs="Times New Roman"/>
          <w:sz w:val="28"/>
          <w:szCs w:val="28"/>
        </w:rPr>
        <w:t>по госзаказу Чеченской Республики</w:t>
      </w:r>
      <w:r w:rsidR="0056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строгом соответствии</w:t>
      </w:r>
      <w:r w:rsidR="004A27F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A2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</w:t>
      </w:r>
      <w:r w:rsidR="0056453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6453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4530">
        <w:rPr>
          <w:rFonts w:ascii="Times New Roman" w:hAnsi="Times New Roman" w:cs="Times New Roman"/>
          <w:sz w:val="28"/>
          <w:szCs w:val="28"/>
        </w:rPr>
        <w:t xml:space="preserve">Конституции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851F3">
        <w:rPr>
          <w:rFonts w:ascii="Times New Roman" w:hAnsi="Times New Roman" w:cs="Times New Roman"/>
          <w:sz w:val="28"/>
          <w:szCs w:val="28"/>
        </w:rPr>
        <w:t xml:space="preserve">от </w:t>
      </w:r>
      <w:r w:rsidR="00564530">
        <w:rPr>
          <w:rFonts w:ascii="Times New Roman" w:hAnsi="Times New Roman" w:cs="Times New Roman"/>
          <w:sz w:val="28"/>
          <w:szCs w:val="28"/>
        </w:rPr>
        <w:t xml:space="preserve">02.05.2006г. </w:t>
      </w:r>
      <w:r w:rsidR="00E851F3">
        <w:rPr>
          <w:rFonts w:ascii="Times New Roman" w:hAnsi="Times New Roman" w:cs="Times New Roman"/>
          <w:sz w:val="28"/>
          <w:szCs w:val="28"/>
        </w:rPr>
        <w:t>№</w:t>
      </w:r>
      <w:r w:rsidR="001F3F85">
        <w:rPr>
          <w:rFonts w:ascii="Times New Roman" w:hAnsi="Times New Roman" w:cs="Times New Roman"/>
          <w:sz w:val="28"/>
          <w:szCs w:val="28"/>
        </w:rPr>
        <w:t xml:space="preserve"> </w:t>
      </w:r>
      <w:r w:rsidR="00E851F3">
        <w:rPr>
          <w:rFonts w:ascii="Times New Roman" w:hAnsi="Times New Roman" w:cs="Times New Roman"/>
          <w:sz w:val="28"/>
          <w:szCs w:val="28"/>
        </w:rPr>
        <w:t>59</w:t>
      </w:r>
      <w:r w:rsidR="00564530">
        <w:rPr>
          <w:rFonts w:ascii="Times New Roman" w:hAnsi="Times New Roman" w:cs="Times New Roman"/>
          <w:sz w:val="28"/>
          <w:szCs w:val="28"/>
        </w:rPr>
        <w:t xml:space="preserve">-ФЗ «О порядке рассмотрения обращений граждан Российской </w:t>
      </w:r>
      <w:r w:rsidR="0077059C">
        <w:rPr>
          <w:rFonts w:ascii="Times New Roman" w:hAnsi="Times New Roman" w:cs="Times New Roman"/>
          <w:sz w:val="28"/>
          <w:szCs w:val="28"/>
        </w:rPr>
        <w:t xml:space="preserve"> </w:t>
      </w:r>
      <w:r w:rsidR="00564530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от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>05.07.2006г. №12-рз «О порядке рассмотрения обращений граждан в Чеченской Республике» и Административного регламента рассмотрения обращений граждан в Комитете</w:t>
      </w:r>
      <w:r w:rsidR="001F3F85">
        <w:rPr>
          <w:rFonts w:ascii="Times New Roman" w:hAnsi="Times New Roman" w:cs="Times New Roman"/>
          <w:sz w:val="28"/>
          <w:szCs w:val="28"/>
        </w:rPr>
        <w:t xml:space="preserve"> по госзаказу Чеченской Республики</w:t>
      </w:r>
      <w:r w:rsidR="00564530">
        <w:rPr>
          <w:rFonts w:ascii="Times New Roman" w:hAnsi="Times New Roman" w:cs="Times New Roman"/>
          <w:sz w:val="28"/>
          <w:szCs w:val="28"/>
        </w:rPr>
        <w:t xml:space="preserve"> от 29.12.2011г.</w:t>
      </w:r>
    </w:p>
    <w:p w:rsidR="006111DA" w:rsidRDefault="006111DA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Комитета по рассмотрению обращений граждан находится на особом контроле у </w:t>
      </w:r>
      <w:r w:rsidR="004A2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Комитета. </w:t>
      </w:r>
      <w:r w:rsidR="002601C7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4A2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и заместителями </w:t>
      </w:r>
      <w:r w:rsidR="004A2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215C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601C7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CD">
        <w:rPr>
          <w:rFonts w:ascii="Times New Roman" w:hAnsi="Times New Roman" w:cs="Times New Roman"/>
          <w:sz w:val="28"/>
          <w:szCs w:val="28"/>
        </w:rPr>
        <w:t>согласно требовани</w:t>
      </w:r>
      <w:r w:rsidR="002601C7">
        <w:rPr>
          <w:rFonts w:ascii="Times New Roman" w:hAnsi="Times New Roman" w:cs="Times New Roman"/>
          <w:sz w:val="28"/>
          <w:szCs w:val="28"/>
        </w:rPr>
        <w:t>ям</w:t>
      </w:r>
      <w:r w:rsidR="00C2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C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601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215CD">
        <w:rPr>
          <w:rFonts w:ascii="Times New Roman" w:hAnsi="Times New Roman" w:cs="Times New Roman"/>
          <w:sz w:val="28"/>
          <w:szCs w:val="28"/>
        </w:rPr>
        <w:t>Федерации.</w:t>
      </w:r>
    </w:p>
    <w:p w:rsidR="001F3F85" w:rsidRDefault="001F3F85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функционирует официальный сайт Комитета, на котором имеется вся необходимая информация для граждан и представителей организации по вопросам деятельности Комитета, опубликованы </w:t>
      </w:r>
      <w:r w:rsidRPr="00626B8F">
        <w:rPr>
          <w:rFonts w:ascii="Times New Roman" w:hAnsi="Times New Roman" w:cs="Times New Roman"/>
          <w:sz w:val="28"/>
          <w:szCs w:val="28"/>
        </w:rPr>
        <w:t>график приема и контакты должностных лиц</w:t>
      </w:r>
      <w:r>
        <w:rPr>
          <w:rFonts w:ascii="Times New Roman" w:hAnsi="Times New Roman" w:cs="Times New Roman"/>
          <w:sz w:val="28"/>
          <w:szCs w:val="28"/>
        </w:rPr>
        <w:t>. Также, предоставлена возможность направления обращений</w:t>
      </w:r>
      <w:r w:rsidR="00D7147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функционирует «</w:t>
      </w:r>
      <w:r w:rsidR="0048639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7147E">
        <w:rPr>
          <w:rFonts w:ascii="Times New Roman" w:hAnsi="Times New Roman" w:cs="Times New Roman"/>
          <w:sz w:val="28"/>
          <w:szCs w:val="28"/>
        </w:rPr>
        <w:t>доверия».</w:t>
      </w:r>
    </w:p>
    <w:p w:rsidR="005D5A05" w:rsidRDefault="00716D5A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обращения в Комитет</w:t>
      </w:r>
      <w:r w:rsidR="00BE2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установленном порядке. </w:t>
      </w:r>
    </w:p>
    <w:p w:rsidR="002601C7" w:rsidRPr="00E3115D" w:rsidRDefault="00BE200C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A64A0" w:rsidRPr="009A6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92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6392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6111DA">
        <w:rPr>
          <w:rFonts w:ascii="Times New Roman" w:hAnsi="Times New Roman" w:cs="Times New Roman"/>
          <w:sz w:val="28"/>
          <w:szCs w:val="28"/>
        </w:rPr>
        <w:t xml:space="preserve">и </w:t>
      </w:r>
      <w:r w:rsidR="00702313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о фактах коррупции</w:t>
      </w:r>
      <w:r w:rsidR="00702313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486392">
        <w:rPr>
          <w:rFonts w:ascii="Times New Roman" w:hAnsi="Times New Roman" w:cs="Times New Roman"/>
          <w:sz w:val="28"/>
          <w:szCs w:val="28"/>
        </w:rPr>
        <w:t xml:space="preserve"> </w:t>
      </w:r>
      <w:r w:rsidR="001F3F85">
        <w:rPr>
          <w:rFonts w:ascii="Times New Roman" w:hAnsi="Times New Roman" w:cs="Times New Roman"/>
          <w:sz w:val="28"/>
          <w:szCs w:val="28"/>
        </w:rPr>
        <w:t xml:space="preserve">не </w:t>
      </w:r>
      <w:r w:rsidR="00702313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Pr="009A64A0" w:rsidRDefault="007F5AAB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EAF" w:rsidRPr="009A64A0" w:rsidRDefault="00061EAF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EAF" w:rsidRPr="009A64A0" w:rsidRDefault="00061EAF" w:rsidP="001C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EAF" w:rsidRPr="009A64A0" w:rsidSect="00C6708F">
      <w:headerReference w:type="default" r:id="rId8"/>
      <w:pgSz w:w="11906" w:h="16838"/>
      <w:pgMar w:top="-562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59" w:rsidRDefault="00892359" w:rsidP="00CF0F42">
      <w:pPr>
        <w:spacing w:after="0" w:line="240" w:lineRule="auto"/>
      </w:pPr>
      <w:r>
        <w:separator/>
      </w:r>
    </w:p>
  </w:endnote>
  <w:endnote w:type="continuationSeparator" w:id="0">
    <w:p w:rsidR="00892359" w:rsidRDefault="00892359" w:rsidP="00C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59" w:rsidRDefault="00892359" w:rsidP="00CF0F42">
      <w:pPr>
        <w:spacing w:after="0" w:line="240" w:lineRule="auto"/>
      </w:pPr>
      <w:r>
        <w:separator/>
      </w:r>
    </w:p>
  </w:footnote>
  <w:footnote w:type="continuationSeparator" w:id="0">
    <w:p w:rsidR="00892359" w:rsidRDefault="00892359" w:rsidP="00C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92" w:rsidRDefault="00486392" w:rsidP="00F504ED">
    <w:pPr>
      <w:pStyle w:val="a6"/>
      <w:jc w:val="center"/>
    </w:pPr>
  </w:p>
  <w:p w:rsidR="00486392" w:rsidRDefault="00486392" w:rsidP="00CF0F4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722"/>
    <w:rsid w:val="00061EAF"/>
    <w:rsid w:val="00083CB3"/>
    <w:rsid w:val="00103588"/>
    <w:rsid w:val="00145D65"/>
    <w:rsid w:val="0015122A"/>
    <w:rsid w:val="001B1759"/>
    <w:rsid w:val="001C2EED"/>
    <w:rsid w:val="001C31E5"/>
    <w:rsid w:val="001C59E0"/>
    <w:rsid w:val="001F3F85"/>
    <w:rsid w:val="001F595B"/>
    <w:rsid w:val="002025EF"/>
    <w:rsid w:val="002601C7"/>
    <w:rsid w:val="00275A73"/>
    <w:rsid w:val="00346FA2"/>
    <w:rsid w:val="0035449D"/>
    <w:rsid w:val="003B67BC"/>
    <w:rsid w:val="004006E4"/>
    <w:rsid w:val="00412440"/>
    <w:rsid w:val="00425A13"/>
    <w:rsid w:val="00465722"/>
    <w:rsid w:val="00486392"/>
    <w:rsid w:val="004A27F7"/>
    <w:rsid w:val="004E4870"/>
    <w:rsid w:val="004F1A10"/>
    <w:rsid w:val="00564530"/>
    <w:rsid w:val="005B4FC3"/>
    <w:rsid w:val="005C6A08"/>
    <w:rsid w:val="005D5A05"/>
    <w:rsid w:val="006111DA"/>
    <w:rsid w:val="00621A18"/>
    <w:rsid w:val="00626B8F"/>
    <w:rsid w:val="00666402"/>
    <w:rsid w:val="006F5B0C"/>
    <w:rsid w:val="00702313"/>
    <w:rsid w:val="00716D5A"/>
    <w:rsid w:val="0074118E"/>
    <w:rsid w:val="0077059C"/>
    <w:rsid w:val="007737C6"/>
    <w:rsid w:val="007F5AAB"/>
    <w:rsid w:val="008161D1"/>
    <w:rsid w:val="00892359"/>
    <w:rsid w:val="008E060A"/>
    <w:rsid w:val="009A64A0"/>
    <w:rsid w:val="00A22674"/>
    <w:rsid w:val="00A73299"/>
    <w:rsid w:val="00AB3213"/>
    <w:rsid w:val="00B63478"/>
    <w:rsid w:val="00BE200C"/>
    <w:rsid w:val="00BE75D7"/>
    <w:rsid w:val="00C215CD"/>
    <w:rsid w:val="00C52710"/>
    <w:rsid w:val="00C6597F"/>
    <w:rsid w:val="00C6708F"/>
    <w:rsid w:val="00C80CBE"/>
    <w:rsid w:val="00CF0F42"/>
    <w:rsid w:val="00D7147E"/>
    <w:rsid w:val="00DE1F70"/>
    <w:rsid w:val="00E3115D"/>
    <w:rsid w:val="00E75AC8"/>
    <w:rsid w:val="00E851F3"/>
    <w:rsid w:val="00F504ED"/>
    <w:rsid w:val="00F668C6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A13"/>
  </w:style>
  <w:style w:type="character" w:styleId="a3">
    <w:name w:val="Hyperlink"/>
    <w:basedOn w:val="a0"/>
    <w:uiPriority w:val="99"/>
    <w:semiHidden/>
    <w:unhideWhenUsed/>
    <w:rsid w:val="00425A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F42"/>
  </w:style>
  <w:style w:type="paragraph" w:styleId="a8">
    <w:name w:val="footer"/>
    <w:basedOn w:val="a"/>
    <w:link w:val="a9"/>
    <w:uiPriority w:val="99"/>
    <w:unhideWhenUsed/>
    <w:rsid w:val="00CF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4168-81D3-43F9-9EC3-5E9CCBD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MUMADI</dc:creator>
  <cp:lastModifiedBy>Рустам</cp:lastModifiedBy>
  <cp:revision>31</cp:revision>
  <cp:lastPrinted>2019-04-03T07:31:00Z</cp:lastPrinted>
  <dcterms:created xsi:type="dcterms:W3CDTF">2017-04-03T13:22:00Z</dcterms:created>
  <dcterms:modified xsi:type="dcterms:W3CDTF">2020-04-02T13:54:00Z</dcterms:modified>
</cp:coreProperties>
</file>